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13" w:rsidRDefault="007B2D5E">
      <w:pPr>
        <w:spacing w:after="322" w:line="238" w:lineRule="auto"/>
        <w:ind w:left="777" w:right="209" w:firstLine="1067"/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Размеры ежегодной денежной выплаты в 2025 </w:t>
      </w:r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году к празднованию 80-й годовщины Победы в Великой Отечественной войне 1941 - 1945 годов </w:t>
      </w:r>
    </w:p>
    <w:p w:rsidR="00017313" w:rsidRDefault="007B2D5E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Законодательство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>Постановление Правительства Красноярского края от 03.03.2020 № 135-п «О Порядке и размерах предоставления отдельным категориям граждан ежегодной денежной выплаты к празднованию годовщины Победы в Великой Отечественной войне 1941 - 1945 годов»</w:t>
      </w:r>
    </w:p>
    <w:tbl>
      <w:tblPr>
        <w:tblStyle w:val="TableGrid"/>
        <w:tblW w:w="9922" w:type="dxa"/>
        <w:tblInd w:w="-398" w:type="dxa"/>
        <w:tblCellMar>
          <w:top w:w="13" w:type="dxa"/>
          <w:left w:w="109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976"/>
      </w:tblGrid>
      <w:tr w:rsidR="00017313">
        <w:trPr>
          <w:trHeight w:val="6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left="11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</w:p>
          <w:p w:rsidR="00017313" w:rsidRDefault="007B2D5E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Категория граждан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Размер выплаты*</w:t>
            </w:r>
          </w:p>
        </w:tc>
      </w:tr>
      <w:tr w:rsidR="00017313">
        <w:trPr>
          <w:trHeight w:val="6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r>
              <w:rPr>
                <w:rFonts w:ascii="Times New Roman" w:eastAsia="Times New Roman" w:hAnsi="Times New Roman" w:cs="Times New Roman"/>
                <w:sz w:val="26"/>
              </w:rPr>
              <w:t>Инвалиды и участники Великой Отечественной войны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80 000 </w:t>
            </w:r>
            <w:r>
              <w:rPr>
                <w:rFonts w:ascii="Times New Roman" w:eastAsia="Times New Roman" w:hAnsi="Times New Roman" w:cs="Times New Roman"/>
                <w:sz w:val="28"/>
              </w:rPr>
              <w:t>рублей</w:t>
            </w:r>
          </w:p>
        </w:tc>
      </w:tr>
      <w:tr w:rsidR="00017313">
        <w:trPr>
          <w:trHeight w:val="12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80 000 </w:t>
            </w:r>
            <w:r>
              <w:rPr>
                <w:rFonts w:ascii="Times New Roman" w:eastAsia="Times New Roman" w:hAnsi="Times New Roman" w:cs="Times New Roman"/>
                <w:sz w:val="28"/>
              </w:rPr>
              <w:t>рублей</w:t>
            </w:r>
          </w:p>
        </w:tc>
      </w:tr>
      <w:tr w:rsidR="00017313">
        <w:trPr>
          <w:trHeight w:val="18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Лица, награжденные знаком «Жителю блокадного </w:t>
            </w:r>
          </w:p>
          <w:p w:rsidR="00017313" w:rsidRDefault="007B2D5E">
            <w:pPr>
              <w:tabs>
                <w:tab w:val="center" w:pos="5956"/>
              </w:tabs>
            </w:pPr>
            <w:r>
              <w:rPr>
                <w:rFonts w:ascii="Times New Roman" w:eastAsia="Times New Roman" w:hAnsi="Times New Roman" w:cs="Times New Roman"/>
                <w:sz w:val="26"/>
              </w:rPr>
              <w:t>Ленинграда»,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 </w:t>
            </w:r>
          </w:p>
          <w:p w:rsidR="00017313" w:rsidRDefault="007B2D5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лица, награжденные знаком «Житель осажденного Севастополя»,</w:t>
            </w:r>
          </w:p>
          <w:p w:rsidR="00017313" w:rsidRDefault="007B2D5E">
            <w:r>
              <w:rPr>
                <w:rFonts w:ascii="Times New Roman" w:eastAsia="Times New Roman" w:hAnsi="Times New Roman" w:cs="Times New Roman"/>
                <w:sz w:val="26"/>
              </w:rPr>
              <w:t>лица, награжденные знаком «Житель осажденного Сталинграда»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80 000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рублей</w:t>
            </w:r>
          </w:p>
        </w:tc>
      </w:tr>
      <w:tr w:rsidR="00017313">
        <w:trPr>
          <w:trHeight w:val="9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Вдовы (вдовцы) инвалидов и участников Великой Отечественной войны (не вступившие в повторный брак)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80 000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рублей</w:t>
            </w:r>
          </w:p>
        </w:tc>
      </w:tr>
      <w:tr w:rsidR="00017313">
        <w:trPr>
          <w:trHeight w:val="3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spacing w:line="238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Лица, работавшие в годы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</w:t>
            </w:r>
          </w:p>
          <w:p w:rsidR="00017313" w:rsidRDefault="007B2D5E">
            <w:pPr>
              <w:spacing w:line="238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пределах тыловых границ действующих фронтов, операционных зон действующих флотов, на прифронтовых участках железных </w:t>
            </w:r>
          </w:p>
          <w:p w:rsidR="00017313" w:rsidRDefault="007B2D5E">
            <w:pPr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и автомобильных дорог;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80 000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рублей</w:t>
            </w:r>
          </w:p>
        </w:tc>
      </w:tr>
      <w:tr w:rsidR="00017313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r>
              <w:rPr>
                <w:rFonts w:ascii="Times New Roman" w:eastAsia="Times New Roman" w:hAnsi="Times New Roman" w:cs="Times New Roman"/>
                <w:sz w:val="26"/>
              </w:rPr>
              <w:t>Труженики тыла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55 000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рублей</w:t>
            </w:r>
          </w:p>
        </w:tc>
      </w:tr>
      <w:tr w:rsidR="00017313">
        <w:trPr>
          <w:trHeight w:val="9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Граждане, пережившие Великую Отечественную войну в детском возрасте (не достигшие возраста 18 лет по состоянию на 3 сентября 1945 года)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5 000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рублей</w:t>
            </w:r>
          </w:p>
        </w:tc>
      </w:tr>
      <w:tr w:rsidR="00017313">
        <w:trPr>
          <w:trHeight w:val="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r>
              <w:rPr>
                <w:rFonts w:ascii="Times New Roman" w:eastAsia="Times New Roman" w:hAnsi="Times New Roman" w:cs="Times New Roman"/>
                <w:sz w:val="26"/>
              </w:rPr>
              <w:t>Дети погибших защитников Отечества**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3" w:rsidRDefault="007B2D5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5 000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рублей</w:t>
            </w:r>
          </w:p>
        </w:tc>
      </w:tr>
    </w:tbl>
    <w:p w:rsidR="00B6692B" w:rsidRDefault="00B6692B">
      <w:pPr>
        <w:spacing w:after="7" w:line="243" w:lineRule="auto"/>
        <w:ind w:left="-5" w:right="-8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017313" w:rsidRDefault="007B2D5E">
      <w:pPr>
        <w:spacing w:after="7" w:line="243" w:lineRule="auto"/>
        <w:ind w:left="-5" w:right="-8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*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Назначение ежегодной денежной выплаты осуществляется в беззаявительном порядке на основании данных, содержащихся в государственной межведомственной информационной системе Красноярского края «Адресная социальная помощь». Перечисление денежных средств осуществляется до 26 апреля текущего года.</w:t>
      </w:r>
    </w:p>
    <w:p w:rsidR="00017313" w:rsidRDefault="007B2D5E">
      <w:pPr>
        <w:spacing w:after="269" w:line="243" w:lineRule="auto"/>
        <w:ind w:left="-5" w:right="-8" w:hanging="10"/>
        <w:jc w:val="both"/>
      </w:pPr>
      <w:r>
        <w:rPr>
          <w:rFonts w:ascii="Times New Roman" w:eastAsia="Times New Roman" w:hAnsi="Times New Roman" w:cs="Times New Roman"/>
          <w:sz w:val="24"/>
        </w:rPr>
        <w:t>** Закон Красноярского края от 16.12.2014 № 7-3015 «О мерах социальной поддержки детей погибших защитников Отечества»</w:t>
      </w:r>
    </w:p>
    <w:p w:rsidR="00017313" w:rsidRDefault="007B2D5E" w:rsidP="001F555F">
      <w:pPr>
        <w:pStyle w:val="Standard"/>
        <w:ind w:right="-250"/>
      </w:pPr>
      <w:r>
        <w:rPr>
          <w:b/>
          <w:sz w:val="24"/>
        </w:rPr>
        <w:t xml:space="preserve">При возникновении вопросов необходимо обращаться в ТО КГКУ «УСЗН» по Кежемскому району по телефону 8 (39143) 2-12-18 или по </w:t>
      </w:r>
      <w:r w:rsidRPr="007B2D5E">
        <w:rPr>
          <w:b/>
          <w:sz w:val="24"/>
        </w:rPr>
        <w:t xml:space="preserve">адресу </w:t>
      </w:r>
      <w:r w:rsidRPr="007B2D5E">
        <w:rPr>
          <w:b/>
          <w:sz w:val="22"/>
          <w:szCs w:val="22"/>
          <w:shd w:val="clear" w:color="auto" w:fill="FFFFFF"/>
        </w:rPr>
        <w:t>663491, Красноярский край, Кежемский район, г. Ко</w:t>
      </w:r>
      <w:r w:rsidR="00B6692B">
        <w:rPr>
          <w:b/>
          <w:sz w:val="22"/>
          <w:szCs w:val="22"/>
          <w:shd w:val="clear" w:color="auto" w:fill="FFFFFF"/>
        </w:rPr>
        <w:t>динск, ул. Гидростроителей, д.24</w:t>
      </w:r>
    </w:p>
    <w:sectPr w:rsidR="0001731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13"/>
    <w:rsid w:val="00017313"/>
    <w:rsid w:val="001F555F"/>
    <w:rsid w:val="007B2D5E"/>
    <w:rsid w:val="008951AF"/>
    <w:rsid w:val="008F72BA"/>
    <w:rsid w:val="00B6692B"/>
    <w:rsid w:val="00C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35EE7-039B-485A-ABF8-D27C3FC1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B2D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9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Светлана Григорьевна</dc:creator>
  <cp:keywords/>
  <cp:lastModifiedBy>админ</cp:lastModifiedBy>
  <cp:revision>2</cp:revision>
  <cp:lastPrinted>2025-02-25T09:00:00Z</cp:lastPrinted>
  <dcterms:created xsi:type="dcterms:W3CDTF">2025-02-28T05:21:00Z</dcterms:created>
  <dcterms:modified xsi:type="dcterms:W3CDTF">2025-02-28T05:21:00Z</dcterms:modified>
</cp:coreProperties>
</file>