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2C3" w:rsidRPr="001B02C3" w:rsidRDefault="001B02C3" w:rsidP="00E22B53">
      <w:pPr>
        <w:jc w:val="center"/>
        <w:rPr>
          <w:b/>
          <w:i/>
          <w:color w:val="538135" w:themeColor="accent6" w:themeShade="BF"/>
          <w:sz w:val="28"/>
          <w:szCs w:val="28"/>
        </w:rPr>
      </w:pPr>
      <w:r w:rsidRPr="001B02C3">
        <w:rPr>
          <w:b/>
          <w:i/>
          <w:color w:val="538135" w:themeColor="accent6" w:themeShade="BF"/>
          <w:sz w:val="28"/>
          <w:szCs w:val="28"/>
        </w:rPr>
        <w:t>Краевое государственное бюджетное учреждение социального обслуживания «Комплексный центр социального обслуживания «Кежемский»</w:t>
      </w:r>
    </w:p>
    <w:p w:rsidR="001505E6" w:rsidRPr="001B02C3" w:rsidRDefault="001505E6" w:rsidP="00E22B53">
      <w:pPr>
        <w:jc w:val="center"/>
        <w:rPr>
          <w:b/>
          <w:i/>
          <w:color w:val="FF0000"/>
          <w:sz w:val="28"/>
          <w:szCs w:val="28"/>
        </w:rPr>
      </w:pPr>
      <w:r w:rsidRPr="001B02C3">
        <w:rPr>
          <w:b/>
          <w:i/>
          <w:color w:val="FF0000"/>
          <w:sz w:val="28"/>
          <w:szCs w:val="28"/>
        </w:rPr>
        <w:t>Социально-реабилитационное отделение для граждан пожилого возраста, инвалидов и лиц с ограниченными возможностями здоровья</w:t>
      </w:r>
    </w:p>
    <w:p w:rsidR="001505E6" w:rsidRDefault="00C57417" w:rsidP="00FB2436">
      <w:pPr>
        <w:jc w:val="center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17450" cy="780843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OxCjCvgHT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71" cy="7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60" w:rsidRPr="00FB2436" w:rsidRDefault="001505E6" w:rsidP="001505E6">
      <w:pPr>
        <w:jc w:val="center"/>
        <w:rPr>
          <w:b/>
          <w:color w:val="538135" w:themeColor="accent6" w:themeShade="BF"/>
          <w:sz w:val="52"/>
          <w:szCs w:val="52"/>
        </w:rPr>
      </w:pPr>
      <w:r w:rsidRPr="00FB2436">
        <w:rPr>
          <w:b/>
          <w:color w:val="538135" w:themeColor="accent6" w:themeShade="BF"/>
          <w:sz w:val="52"/>
          <w:szCs w:val="52"/>
        </w:rPr>
        <w:t>Семь правил долголетия</w:t>
      </w:r>
    </w:p>
    <w:p w:rsidR="00B6138E" w:rsidRPr="00A9476B" w:rsidRDefault="00B6138E" w:rsidP="001505E6">
      <w:pPr>
        <w:jc w:val="center"/>
        <w:rPr>
          <w:sz w:val="24"/>
          <w:szCs w:val="24"/>
        </w:rPr>
      </w:pPr>
    </w:p>
    <w:p w:rsidR="00E22B53" w:rsidRPr="00A9476B" w:rsidRDefault="003A7C25" w:rsidP="003A7C25">
      <w:pPr>
        <w:ind w:left="2124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E22B53" w:rsidRPr="00A9476B">
        <w:rPr>
          <w:b/>
          <w:sz w:val="24"/>
          <w:szCs w:val="24"/>
        </w:rPr>
        <w:t>Соблюдайте режим дня</w:t>
      </w:r>
    </w:p>
    <w:p w:rsidR="00E22B53" w:rsidRPr="00A9476B" w:rsidRDefault="00E22B53" w:rsidP="00C54006">
      <w:pPr>
        <w:rPr>
          <w:sz w:val="24"/>
          <w:szCs w:val="24"/>
        </w:rPr>
      </w:pPr>
      <w:r w:rsidRPr="00A9476B"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15420</wp:posOffset>
            </wp:positionH>
            <wp:positionV relativeFrom="paragraph">
              <wp:posOffset>-4301</wp:posOffset>
            </wp:positionV>
            <wp:extent cx="1742536" cy="1506382"/>
            <wp:effectExtent l="0" t="0" r="0" b="0"/>
            <wp:wrapTight wrapText="bothSides">
              <wp:wrapPolygon edited="0">
                <wp:start x="0" y="0"/>
                <wp:lineTo x="0" y="21309"/>
                <wp:lineTo x="21254" y="21309"/>
                <wp:lineTo x="212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36" cy="1506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76B">
        <w:rPr>
          <w:sz w:val="24"/>
          <w:szCs w:val="24"/>
        </w:rPr>
        <w:t>Данный пункт является основным. Пенсионерам в этом плане проще, поскольку они могут более свободно планировать график. Выполнение действий в определенное время важно, потому что организм научится готовиться к нагрузкам, будут задействованы биологические часы. В преклонном возрасте это важно.</w:t>
      </w:r>
    </w:p>
    <w:p w:rsidR="00E22B53" w:rsidRPr="00A9476B" w:rsidRDefault="00E22B53" w:rsidP="00E22B53">
      <w:pPr>
        <w:jc w:val="center"/>
        <w:rPr>
          <w:sz w:val="24"/>
          <w:szCs w:val="24"/>
        </w:rPr>
      </w:pPr>
    </w:p>
    <w:p w:rsidR="00E22B53" w:rsidRPr="00A9476B" w:rsidRDefault="004313F7" w:rsidP="003A7C25">
      <w:pPr>
        <w:rPr>
          <w:b/>
          <w:sz w:val="24"/>
          <w:szCs w:val="24"/>
        </w:rPr>
      </w:pPr>
      <w:r w:rsidRPr="00A9476B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278765</wp:posOffset>
            </wp:positionV>
            <wp:extent cx="1334135" cy="13538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25">
        <w:rPr>
          <w:b/>
          <w:sz w:val="24"/>
          <w:szCs w:val="24"/>
        </w:rPr>
        <w:t xml:space="preserve">              </w:t>
      </w:r>
      <w:r w:rsidR="00E22B53" w:rsidRPr="00A9476B">
        <w:rPr>
          <w:b/>
          <w:sz w:val="24"/>
          <w:szCs w:val="24"/>
        </w:rPr>
        <w:t>Правильное питание</w:t>
      </w:r>
    </w:p>
    <w:p w:rsidR="00E22B53" w:rsidRPr="00A9476B" w:rsidRDefault="00E22B53" w:rsidP="00C54006">
      <w:pPr>
        <w:rPr>
          <w:sz w:val="24"/>
          <w:szCs w:val="24"/>
        </w:rPr>
      </w:pPr>
      <w:r w:rsidRPr="00A9476B">
        <w:rPr>
          <w:sz w:val="24"/>
          <w:szCs w:val="24"/>
        </w:rPr>
        <w:t xml:space="preserve"> Еда должна быть полноценной. В сутки человек должен потреблять нужное количество жиров, белков, углеводов, витаминов и микроэлементов, при этом нельзя переедать. Калории можно рассчитать самостоятельно или обратиться к диетологу, также с этим вопросом может помочь лечащий врач</w:t>
      </w:r>
      <w:r w:rsidRPr="00A9476B">
        <w:rPr>
          <w:sz w:val="24"/>
          <w:szCs w:val="24"/>
        </w:rPr>
        <w:t>.</w:t>
      </w:r>
    </w:p>
    <w:p w:rsidR="00E22B53" w:rsidRPr="00A9476B" w:rsidRDefault="00E22B53" w:rsidP="00E22B53">
      <w:pPr>
        <w:jc w:val="center"/>
        <w:rPr>
          <w:sz w:val="24"/>
          <w:szCs w:val="24"/>
        </w:rPr>
      </w:pPr>
    </w:p>
    <w:p w:rsidR="00E22B53" w:rsidRPr="00A9476B" w:rsidRDefault="00E22B53" w:rsidP="00E22B53">
      <w:pPr>
        <w:jc w:val="center"/>
        <w:rPr>
          <w:sz w:val="24"/>
          <w:szCs w:val="24"/>
        </w:rPr>
      </w:pPr>
    </w:p>
    <w:p w:rsidR="00E22B53" w:rsidRPr="00A9476B" w:rsidRDefault="004313F7" w:rsidP="00E22B53">
      <w:pPr>
        <w:jc w:val="center"/>
        <w:rPr>
          <w:b/>
          <w:sz w:val="24"/>
          <w:szCs w:val="24"/>
        </w:rPr>
      </w:pPr>
      <w:r w:rsidRPr="00A9476B"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283210</wp:posOffset>
            </wp:positionV>
            <wp:extent cx="1509395" cy="11252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B53" w:rsidRPr="00A9476B">
        <w:rPr>
          <w:b/>
          <w:sz w:val="24"/>
          <w:szCs w:val="24"/>
        </w:rPr>
        <w:t>Уберите вредные привычки</w:t>
      </w:r>
    </w:p>
    <w:p w:rsidR="00E22B53" w:rsidRPr="00A9476B" w:rsidRDefault="00E22B53" w:rsidP="00C54006">
      <w:pPr>
        <w:rPr>
          <w:sz w:val="24"/>
          <w:szCs w:val="24"/>
        </w:rPr>
      </w:pPr>
      <w:r w:rsidRPr="00A9476B">
        <w:rPr>
          <w:sz w:val="24"/>
          <w:szCs w:val="24"/>
        </w:rPr>
        <w:t>О вреде курения, алкоголя и употребления опийных препаратов сказано много. Их пагубность не вызывает сомнений. Хотите дольше жить - не травите свой организм.</w:t>
      </w:r>
    </w:p>
    <w:p w:rsidR="00E22B53" w:rsidRPr="00A9476B" w:rsidRDefault="00E22B53" w:rsidP="00E22B53">
      <w:pPr>
        <w:jc w:val="center"/>
        <w:rPr>
          <w:sz w:val="24"/>
          <w:szCs w:val="24"/>
        </w:rPr>
      </w:pPr>
    </w:p>
    <w:p w:rsidR="00E22B53" w:rsidRPr="00A9476B" w:rsidRDefault="00E22B53" w:rsidP="00E22B53">
      <w:pPr>
        <w:jc w:val="center"/>
        <w:rPr>
          <w:sz w:val="24"/>
          <w:szCs w:val="24"/>
        </w:rPr>
      </w:pPr>
    </w:p>
    <w:p w:rsidR="00E22B53" w:rsidRPr="00A9476B" w:rsidRDefault="00E22B53" w:rsidP="00E22B53">
      <w:pPr>
        <w:jc w:val="center"/>
        <w:rPr>
          <w:b/>
          <w:sz w:val="24"/>
          <w:szCs w:val="24"/>
        </w:rPr>
      </w:pPr>
      <w:r w:rsidRPr="00A9476B">
        <w:rPr>
          <w:b/>
          <w:sz w:val="24"/>
          <w:szCs w:val="24"/>
        </w:rPr>
        <w:t>Умственная деятельность</w:t>
      </w:r>
    </w:p>
    <w:p w:rsidR="00E22B53" w:rsidRPr="00A9476B" w:rsidRDefault="004313F7" w:rsidP="00C54006">
      <w:pPr>
        <w:rPr>
          <w:sz w:val="24"/>
          <w:szCs w:val="24"/>
        </w:rPr>
      </w:pPr>
      <w:r w:rsidRPr="00A9476B"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14605</wp:posOffset>
            </wp:positionV>
            <wp:extent cx="1577975" cy="1116965"/>
            <wp:effectExtent l="0" t="0" r="3175" b="6985"/>
            <wp:wrapThrough wrapText="bothSides">
              <wp:wrapPolygon edited="0">
                <wp:start x="0" y="0"/>
                <wp:lineTo x="0" y="21367"/>
                <wp:lineTo x="21383" y="21367"/>
                <wp:lineTo x="2138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B53" w:rsidRPr="00A9476B">
        <w:rPr>
          <w:sz w:val="24"/>
          <w:szCs w:val="24"/>
        </w:rPr>
        <w:t xml:space="preserve"> Доказано, что </w:t>
      </w:r>
      <w:r w:rsidR="00C54006" w:rsidRPr="00A9476B">
        <w:rPr>
          <w:sz w:val="24"/>
          <w:szCs w:val="24"/>
        </w:rPr>
        <w:t>люди,</w:t>
      </w:r>
      <w:r w:rsidR="00E22B53" w:rsidRPr="00A9476B">
        <w:rPr>
          <w:sz w:val="24"/>
          <w:szCs w:val="24"/>
        </w:rPr>
        <w:t xml:space="preserve"> занятые на интеллектуальной работе остаются в старости не только в здравом уме и трезвой памяти, но могут дать фору многим лицам, которые моложе. Хорошая работа ЦНС имеет значение для функционирования всех органов, например, координации сердечных сокращений.</w:t>
      </w:r>
    </w:p>
    <w:p w:rsidR="00614802" w:rsidRPr="00A9476B" w:rsidRDefault="00614802" w:rsidP="00C54006">
      <w:pPr>
        <w:rPr>
          <w:sz w:val="24"/>
          <w:szCs w:val="24"/>
        </w:rPr>
      </w:pPr>
    </w:p>
    <w:p w:rsidR="00614802" w:rsidRPr="00A9476B" w:rsidRDefault="00614802" w:rsidP="00614802">
      <w:pPr>
        <w:jc w:val="center"/>
        <w:rPr>
          <w:b/>
          <w:sz w:val="24"/>
          <w:szCs w:val="24"/>
        </w:rPr>
      </w:pPr>
      <w:r w:rsidRPr="00A9476B">
        <w:rPr>
          <w:b/>
          <w:sz w:val="24"/>
          <w:szCs w:val="24"/>
        </w:rPr>
        <w:lastRenderedPageBreak/>
        <w:t>Творческая занятость</w:t>
      </w:r>
    </w:p>
    <w:p w:rsidR="00614802" w:rsidRPr="00A9476B" w:rsidRDefault="00614802" w:rsidP="00614802">
      <w:pPr>
        <w:rPr>
          <w:sz w:val="24"/>
          <w:szCs w:val="24"/>
        </w:rPr>
      </w:pPr>
      <w:r w:rsidRPr="00A9476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3079</wp:posOffset>
            </wp:positionH>
            <wp:positionV relativeFrom="paragraph">
              <wp:posOffset>-2720</wp:posOffset>
            </wp:positionV>
            <wp:extent cx="1647623" cy="1121434"/>
            <wp:effectExtent l="0" t="0" r="0" b="2540"/>
            <wp:wrapTight wrapText="bothSides">
              <wp:wrapPolygon edited="0">
                <wp:start x="0" y="0"/>
                <wp:lineTo x="0" y="21282"/>
                <wp:lineTo x="21234" y="21282"/>
                <wp:lineTo x="212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23" cy="1121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76B">
        <w:rPr>
          <w:sz w:val="24"/>
          <w:szCs w:val="24"/>
        </w:rPr>
        <w:t xml:space="preserve"> Лица рисующие, играющие на музыкальных инструментах, пишущие книги или статьи, ведущие блоги и так далее стареют медленнее. Это связано с постоянной работой коры мозга, положительными эмоциями, низкой вероятностью нервных расстройств. Такая работа дисциплинирует и увлекает, что в общем дольше держит человека в тонусе</w:t>
      </w:r>
      <w:r w:rsidRPr="00A9476B">
        <w:rPr>
          <w:sz w:val="24"/>
          <w:szCs w:val="24"/>
        </w:rPr>
        <w:t>.</w:t>
      </w:r>
    </w:p>
    <w:p w:rsidR="00614802" w:rsidRPr="00A9476B" w:rsidRDefault="00614802" w:rsidP="00614802">
      <w:pPr>
        <w:rPr>
          <w:sz w:val="24"/>
          <w:szCs w:val="24"/>
        </w:rPr>
      </w:pPr>
    </w:p>
    <w:p w:rsidR="00614802" w:rsidRPr="00A9476B" w:rsidRDefault="004313F7" w:rsidP="00614802">
      <w:pPr>
        <w:jc w:val="center"/>
        <w:rPr>
          <w:b/>
          <w:sz w:val="24"/>
          <w:szCs w:val="24"/>
        </w:rPr>
      </w:pPr>
      <w:r w:rsidRPr="00A9476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284480</wp:posOffset>
            </wp:positionV>
            <wp:extent cx="1656080" cy="1140460"/>
            <wp:effectExtent l="0" t="0" r="1270" b="2540"/>
            <wp:wrapThrough wrapText="bothSides">
              <wp:wrapPolygon edited="0">
                <wp:start x="0" y="0"/>
                <wp:lineTo x="0" y="21287"/>
                <wp:lineTo x="21368" y="21287"/>
                <wp:lineTo x="2136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02" w:rsidRPr="00A9476B">
        <w:rPr>
          <w:b/>
          <w:sz w:val="24"/>
          <w:szCs w:val="24"/>
        </w:rPr>
        <w:t>Физическая активность</w:t>
      </w:r>
    </w:p>
    <w:p w:rsidR="00614802" w:rsidRPr="00A9476B" w:rsidRDefault="00614802" w:rsidP="00614802">
      <w:pPr>
        <w:rPr>
          <w:sz w:val="24"/>
          <w:szCs w:val="24"/>
        </w:rPr>
      </w:pPr>
      <w:r w:rsidRPr="00A9476B">
        <w:rPr>
          <w:sz w:val="24"/>
          <w:szCs w:val="24"/>
        </w:rPr>
        <w:t xml:space="preserve"> Если человек постоянно занимается умеренными физическими нагрузками это положительно сказывается на состоянии его здоровья. Задействуются многие системы: ЦНС, двигательная, опорная, дыхательная, сердечно-сосудистая и другие. Врачи рекомендуют прогулки, ходьбу со скандинавскими палками и плавание</w:t>
      </w:r>
      <w:r w:rsidRPr="00A9476B">
        <w:rPr>
          <w:sz w:val="24"/>
          <w:szCs w:val="24"/>
        </w:rPr>
        <w:t>.</w:t>
      </w:r>
    </w:p>
    <w:p w:rsidR="00614802" w:rsidRPr="00A9476B" w:rsidRDefault="00614802" w:rsidP="00614802">
      <w:pPr>
        <w:rPr>
          <w:sz w:val="24"/>
          <w:szCs w:val="24"/>
        </w:rPr>
      </w:pPr>
    </w:p>
    <w:p w:rsidR="00614802" w:rsidRPr="00A9476B" w:rsidRDefault="00614802" w:rsidP="00614802">
      <w:pPr>
        <w:rPr>
          <w:sz w:val="24"/>
          <w:szCs w:val="24"/>
        </w:rPr>
      </w:pPr>
    </w:p>
    <w:p w:rsidR="009C48B9" w:rsidRPr="00A9476B" w:rsidRDefault="004313F7" w:rsidP="009C48B9">
      <w:pPr>
        <w:jc w:val="center"/>
        <w:rPr>
          <w:b/>
          <w:sz w:val="24"/>
          <w:szCs w:val="24"/>
        </w:rPr>
      </w:pPr>
      <w:r w:rsidRPr="00A9476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1681480" cy="1189355"/>
            <wp:effectExtent l="0" t="0" r="0" b="0"/>
            <wp:wrapTight wrapText="bothSides">
              <wp:wrapPolygon edited="0">
                <wp:start x="0" y="0"/>
                <wp:lineTo x="0" y="21104"/>
                <wp:lineTo x="21290" y="21104"/>
                <wp:lineTo x="2129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8B9" w:rsidRPr="00A9476B">
        <w:rPr>
          <w:b/>
          <w:sz w:val="24"/>
          <w:szCs w:val="24"/>
        </w:rPr>
        <w:t>Хорошее настроение</w:t>
      </w:r>
    </w:p>
    <w:p w:rsidR="00614802" w:rsidRPr="00A9476B" w:rsidRDefault="009C48B9" w:rsidP="009C48B9">
      <w:pPr>
        <w:rPr>
          <w:sz w:val="24"/>
          <w:szCs w:val="24"/>
        </w:rPr>
      </w:pPr>
      <w:r w:rsidRPr="00A9476B">
        <w:rPr>
          <w:sz w:val="24"/>
          <w:szCs w:val="24"/>
        </w:rPr>
        <w:t>Состояние стресса опасно не только тем, что от этого страдает душевное спокойствие и психологическая уравновешенность, но и тем, что во время эмоциональных пиков изменяется в худшую сторону эмоциональный фон и устойчивость организма к различным заболеваниям, в том числе и онкологическим.</w:t>
      </w:r>
    </w:p>
    <w:p w:rsidR="009C48B9" w:rsidRDefault="009C48B9" w:rsidP="009C48B9"/>
    <w:p w:rsidR="009C48B9" w:rsidRDefault="009C48B9" w:rsidP="009C48B9"/>
    <w:p w:rsidR="001078FF" w:rsidRPr="00CA140F" w:rsidRDefault="001078FF" w:rsidP="001078FF">
      <w:pPr>
        <w:jc w:val="center"/>
        <w:rPr>
          <w:b/>
          <w:color w:val="C00000"/>
          <w:sz w:val="44"/>
          <w:szCs w:val="44"/>
        </w:rPr>
      </w:pPr>
      <w:r w:rsidRPr="00CA140F">
        <w:rPr>
          <w:rFonts w:ascii="Calibri" w:hAnsi="Calibri" w:cs="Segoe UI Symbol"/>
          <w:b/>
          <w:color w:val="C00000"/>
          <w:sz w:val="44"/>
          <w:szCs w:val="44"/>
        </w:rPr>
        <w:t>О</w:t>
      </w:r>
      <w:r w:rsidRPr="00CA140F">
        <w:rPr>
          <w:b/>
          <w:color w:val="C00000"/>
          <w:sz w:val="44"/>
          <w:szCs w:val="44"/>
        </w:rPr>
        <w:t>тветим на вопросы</w:t>
      </w:r>
      <w:r w:rsidRPr="00CA140F">
        <w:rPr>
          <w:b/>
          <w:color w:val="C00000"/>
          <w:sz w:val="44"/>
          <w:szCs w:val="44"/>
        </w:rPr>
        <w:t xml:space="preserve"> по телефону: </w:t>
      </w:r>
    </w:p>
    <w:p w:rsidR="001078FF" w:rsidRPr="00CA140F" w:rsidRDefault="001078FF" w:rsidP="001078FF">
      <w:pPr>
        <w:jc w:val="center"/>
        <w:rPr>
          <w:b/>
          <w:color w:val="C00000"/>
          <w:sz w:val="44"/>
          <w:szCs w:val="44"/>
        </w:rPr>
      </w:pPr>
      <w:r w:rsidRPr="00CA140F">
        <w:rPr>
          <w:b/>
          <w:color w:val="C00000"/>
          <w:sz w:val="44"/>
          <w:szCs w:val="44"/>
        </w:rPr>
        <w:t>83914370750, 83914370296</w:t>
      </w:r>
    </w:p>
    <w:p w:rsidR="009C48B9" w:rsidRPr="00CA140F" w:rsidRDefault="001078FF" w:rsidP="001078FF">
      <w:pPr>
        <w:jc w:val="center"/>
        <w:rPr>
          <w:b/>
          <w:color w:val="C00000"/>
          <w:sz w:val="44"/>
          <w:szCs w:val="44"/>
        </w:rPr>
      </w:pPr>
      <w:r w:rsidRPr="00CA140F">
        <w:rPr>
          <w:b/>
          <w:color w:val="C00000"/>
          <w:sz w:val="44"/>
          <w:szCs w:val="44"/>
        </w:rPr>
        <w:t>Мы находимся по адресу ул. Гидростроителей 12</w:t>
      </w:r>
    </w:p>
    <w:p w:rsidR="001078FF" w:rsidRPr="001078FF" w:rsidRDefault="001078FF">
      <w:pPr>
        <w:jc w:val="center"/>
        <w:rPr>
          <w:color w:val="C00000"/>
          <w:sz w:val="44"/>
          <w:szCs w:val="44"/>
        </w:rPr>
      </w:pPr>
      <w:bookmarkStart w:id="0" w:name="_GoBack"/>
      <w:bookmarkEnd w:id="0"/>
    </w:p>
    <w:sectPr w:rsidR="001078FF" w:rsidRPr="001078FF" w:rsidSect="00C54006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E6"/>
    <w:rsid w:val="001078FF"/>
    <w:rsid w:val="001505E6"/>
    <w:rsid w:val="001B02C3"/>
    <w:rsid w:val="001C7A64"/>
    <w:rsid w:val="003A7C25"/>
    <w:rsid w:val="004313F7"/>
    <w:rsid w:val="00614802"/>
    <w:rsid w:val="009C48B9"/>
    <w:rsid w:val="00A9476B"/>
    <w:rsid w:val="00B6138E"/>
    <w:rsid w:val="00B96F60"/>
    <w:rsid w:val="00C54006"/>
    <w:rsid w:val="00C57417"/>
    <w:rsid w:val="00CA140F"/>
    <w:rsid w:val="00DA0BBE"/>
    <w:rsid w:val="00DD0750"/>
    <w:rsid w:val="00E22B53"/>
    <w:rsid w:val="00FB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59D15-4C35-46BC-AD4E-200EEBC9D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14</cp:revision>
  <dcterms:created xsi:type="dcterms:W3CDTF">2025-03-27T07:35:00Z</dcterms:created>
  <dcterms:modified xsi:type="dcterms:W3CDTF">2025-03-27T08:19:00Z</dcterms:modified>
</cp:coreProperties>
</file>